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bookmarkStart w:id="0" w:name="_Toc313731233"/>
      <w:bookmarkStart w:id="1" w:name="_Toc314088457"/>
    </w:p>
    <w:p>
      <w:pPr>
        <w:spacing w:line="560" w:lineRule="exact"/>
        <w:contextualSpacing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宁波市部分医用耗材市级联合集中带量采购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试点</w:t>
      </w:r>
      <w:r>
        <w:rPr>
          <w:rFonts w:hint="eastAsia" w:ascii="黑体" w:hAnsi="黑体" w:eastAsia="黑体" w:cs="黑体"/>
          <w:b/>
          <w:sz w:val="44"/>
          <w:szCs w:val="44"/>
        </w:rPr>
        <w:t>（第一批）</w:t>
      </w:r>
      <w:bookmarkEnd w:id="0"/>
      <w:bookmarkEnd w:id="1"/>
      <w:r>
        <w:rPr>
          <w:rFonts w:hint="eastAsia" w:ascii="黑体" w:hAnsi="黑体" w:eastAsia="黑体" w:cs="黑体"/>
          <w:b/>
          <w:sz w:val="44"/>
          <w:szCs w:val="44"/>
        </w:rPr>
        <w:t>获取采购文件授权书</w:t>
      </w:r>
    </w:p>
    <w:p>
      <w:pPr>
        <w:spacing w:line="560" w:lineRule="exact"/>
        <w:contextualSpacing/>
        <w:jc w:val="center"/>
        <w:rPr>
          <w:rFonts w:hint="eastAsia"/>
        </w:rPr>
      </w:pPr>
    </w:p>
    <w:p>
      <w:pPr>
        <w:widowControl/>
        <w:spacing w:line="560" w:lineRule="exact"/>
        <w:ind w:right="-512" w:rightChars="-244"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（法定代表人姓名）代表本公司授权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（被授权人的姓名）为本公司代表，前来报名参加“宁波市部分医用耗材市级联合集中带量采购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试点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（第一批）”并获取采购文件（采购文号：NBHCCG-2021-01）。</w:t>
      </w:r>
      <w:bookmarkStart w:id="2" w:name="_GoBack"/>
      <w:bookmarkEnd w:id="2"/>
    </w:p>
    <w:p>
      <w:pPr>
        <w:widowControl/>
        <w:spacing w:line="560" w:lineRule="exact"/>
        <w:ind w:firstLine="640" w:firstLineChars="200"/>
        <w:contextualSpacing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本授权书授权期限为 2021 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日至3月1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spacing w:line="560" w:lineRule="exact"/>
        <w:ind w:firstLine="555"/>
        <w:contextualSpacing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供应商名称（盖章）：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                  </w:t>
      </w:r>
    </w:p>
    <w:p>
      <w:pPr>
        <w:spacing w:line="560" w:lineRule="exact"/>
        <w:ind w:firstLine="555"/>
        <w:contextualSpacing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法定代表人签字或盖章：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               </w:t>
      </w:r>
    </w:p>
    <w:p>
      <w:pPr>
        <w:spacing w:line="560" w:lineRule="exact"/>
        <w:ind w:firstLine="555"/>
        <w:contextualSpacing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560" w:lineRule="exact"/>
        <w:ind w:firstLine="555"/>
        <w:contextualSpacing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被授权人签字：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                        </w:t>
      </w:r>
    </w:p>
    <w:p>
      <w:pPr>
        <w:spacing w:line="560" w:lineRule="exact"/>
        <w:ind w:firstLine="555"/>
        <w:contextualSpacing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被授权人联系方式（手机）：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spacing w:line="560" w:lineRule="exact"/>
        <w:ind w:firstLine="555"/>
        <w:contextualSpacing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</w:p>
    <w:p>
      <w:pPr>
        <w:pStyle w:val="10"/>
        <w:spacing w:line="560" w:lineRule="exact"/>
        <w:contextualSpacing/>
        <w:rPr>
          <w:rFonts w:ascii="宋体"/>
          <w:color w:val="000000"/>
          <w:sz w:val="32"/>
          <w:szCs w:val="32"/>
        </w:rPr>
      </w:pPr>
      <w:r>
        <w:rPr>
          <w:rFonts w:ascii="宋体"/>
          <w:sz w:val="32"/>
          <w:szCs w:val="32"/>
        </w:rPr>
        <w:t>注：</w:t>
      </w:r>
      <w:r>
        <w:rPr>
          <w:rFonts w:ascii="宋体" w:eastAsia="宋体"/>
          <w:bCs w:val="0"/>
          <w:kern w:val="2"/>
          <w:sz w:val="32"/>
          <w:szCs w:val="32"/>
        </w:rPr>
        <w:t>（请在下面骑缝处加盖供应商公章，居民身份证要求清晰</w:t>
      </w:r>
      <w:r>
        <w:rPr>
          <w:rFonts w:ascii="宋体"/>
          <w:color w:val="000000"/>
          <w:sz w:val="32"/>
          <w:szCs w:val="32"/>
        </w:rPr>
        <w:t>）</w:t>
      </w:r>
    </w:p>
    <w:p>
      <w:pPr>
        <w:pStyle w:val="10"/>
        <w:spacing w:line="360" w:lineRule="auto"/>
        <w:rPr>
          <w:rFonts w:ascii="宋体"/>
          <w:bCs w:val="0"/>
          <w:sz w:val="32"/>
          <w:szCs w:val="32"/>
        </w:rPr>
      </w:pPr>
      <w:r>
        <w:rPr>
          <w:rFonts w:ascii="宋体"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368935</wp:posOffset>
                </wp:positionV>
                <wp:extent cx="3314700" cy="1619250"/>
                <wp:effectExtent l="9525" t="7620" r="9525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line="240" w:lineRule="auto"/>
                              <w:jc w:val="both"/>
                              <w:rPr>
                                <w:rFonts w:hint="eastAsia" w:ascii="Times New Roman" w:hAnsi="Times New Roman" w:eastAsia="华文中宋"/>
                                <w:snapToGrid/>
                                <w:kern w:val="2"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华文中宋"/>
                                <w:snapToGrid/>
                                <w:kern w:val="2"/>
                                <w:sz w:val="28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pStyle w:val="4"/>
                              <w:spacing w:line="240" w:lineRule="auto"/>
                              <w:jc w:val="both"/>
                              <w:rPr>
                                <w:rFonts w:hint="eastAsia" w:ascii="Times New Roman" w:hAnsi="Times New Roman" w:eastAsia="华文中宋"/>
                                <w:snapToGrid/>
                                <w:kern w:val="2"/>
                                <w:sz w:val="28"/>
                              </w:rPr>
                            </w:pPr>
                          </w:p>
                          <w:p>
                            <w:pPr>
                              <w:pStyle w:val="4"/>
                              <w:spacing w:line="240" w:lineRule="auto"/>
                              <w:jc w:val="both"/>
                              <w:rPr>
                                <w:rFonts w:hint="eastAsia" w:ascii="宋体" w:eastAsia="宋体"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 w:ascii="Times New Roman" w:hAnsi="Times New Roman" w:eastAsia="华文中宋"/>
                                <w:snapToGrid/>
                                <w:kern w:val="2"/>
                                <w:sz w:val="28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宋体" w:eastAsia="宋体"/>
                                <w:snapToGrid/>
                                <w:kern w:val="2"/>
                                <w:sz w:val="28"/>
                              </w:rPr>
                              <w:t>被授权人</w:t>
                            </w:r>
                            <w:r>
                              <w:rPr>
                                <w:rFonts w:hint="eastAsia" w:ascii="宋体" w:eastAsia="宋体"/>
                                <w:bCs/>
                                <w:sz w:val="28"/>
                              </w:rPr>
                              <w:t>居民身份证</w:t>
                            </w:r>
                          </w:p>
                          <w:p>
                            <w:pPr>
                              <w:pStyle w:val="4"/>
                              <w:spacing w:line="240" w:lineRule="auto"/>
                              <w:rPr>
                                <w:rFonts w:ascii="宋体" w:eastAsia="宋体"/>
                                <w:bCs/>
                                <w:spacing w:val="24"/>
                                <w:kern w:val="2"/>
                                <w:sz w:val="28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bCs/>
                                <w:sz w:val="28"/>
                              </w:rPr>
                              <w:t>复印件粘贴处</w:t>
                            </w:r>
                          </w:p>
                          <w:p>
                            <w:pPr>
                              <w:pStyle w:val="4"/>
                              <w:spacing w:line="240" w:lineRule="exact"/>
                              <w:rPr>
                                <w:rFonts w:ascii="Times New Roman" w:hAnsi="Times New Roman" w:eastAsia="宋体"/>
                                <w:bCs/>
                                <w:spacing w:val="24"/>
                                <w:kern w:val="2"/>
                                <w:sz w:val="28"/>
                              </w:rPr>
                            </w:pPr>
                          </w:p>
                          <w:p>
                            <w:pPr>
                              <w:pStyle w:val="4"/>
                              <w:spacing w:line="300" w:lineRule="exact"/>
                              <w:jc w:val="both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4pt;margin-top:29.05pt;height:127.5pt;width:261pt;z-index:251659264;mso-width-relative:page;mso-height-relative:page;" fillcolor="#FFFFFF" filled="t" stroked="t" coordsize="21600,21600" o:gfxdata="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5MTzC2QAA&#10;AAoBAAAPAAAAAAAAAAEAIAAAACIAAABkcnMvZG93bnJldi54bWxQSwECFAAUAAAACACHTuJAVfgf&#10;Mh0CAAAtBAAADgAAAAAAAAABACAAAAAoAQAAZHJzL2Uyb0RvYy54bWxQSwUGAAAAAAYABgBZAQAA&#10;t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line="240" w:lineRule="auto"/>
                        <w:jc w:val="both"/>
                        <w:rPr>
                          <w:rFonts w:hint="eastAsia" w:ascii="Times New Roman" w:hAnsi="Times New Roman" w:eastAsia="华文中宋"/>
                          <w:snapToGrid/>
                          <w:kern w:val="2"/>
                          <w:sz w:val="28"/>
                        </w:rPr>
                      </w:pPr>
                      <w:r>
                        <w:rPr>
                          <w:rFonts w:hint="eastAsia" w:ascii="Times New Roman" w:hAnsi="Times New Roman" w:eastAsia="华文中宋"/>
                          <w:snapToGrid/>
                          <w:kern w:val="2"/>
                          <w:sz w:val="28"/>
                        </w:rPr>
                        <w:t xml:space="preserve">        </w:t>
                      </w:r>
                    </w:p>
                    <w:p>
                      <w:pPr>
                        <w:pStyle w:val="4"/>
                        <w:spacing w:line="240" w:lineRule="auto"/>
                        <w:jc w:val="both"/>
                        <w:rPr>
                          <w:rFonts w:hint="eastAsia" w:ascii="Times New Roman" w:hAnsi="Times New Roman" w:eastAsia="华文中宋"/>
                          <w:snapToGrid/>
                          <w:kern w:val="2"/>
                          <w:sz w:val="28"/>
                        </w:rPr>
                      </w:pPr>
                    </w:p>
                    <w:p>
                      <w:pPr>
                        <w:pStyle w:val="4"/>
                        <w:spacing w:line="240" w:lineRule="auto"/>
                        <w:jc w:val="both"/>
                        <w:rPr>
                          <w:rFonts w:hint="eastAsia" w:ascii="宋体" w:eastAsia="宋体"/>
                          <w:bCs/>
                          <w:sz w:val="28"/>
                        </w:rPr>
                      </w:pPr>
                      <w:r>
                        <w:rPr>
                          <w:rFonts w:hint="eastAsia" w:ascii="Times New Roman" w:hAnsi="Times New Roman" w:eastAsia="华文中宋"/>
                          <w:snapToGrid/>
                          <w:kern w:val="2"/>
                          <w:sz w:val="28"/>
                        </w:rPr>
                        <w:t xml:space="preserve">          </w:t>
                      </w:r>
                      <w:r>
                        <w:rPr>
                          <w:rFonts w:hint="eastAsia" w:ascii="宋体" w:eastAsia="宋体"/>
                          <w:snapToGrid/>
                          <w:kern w:val="2"/>
                          <w:sz w:val="28"/>
                        </w:rPr>
                        <w:t>被授权人</w:t>
                      </w:r>
                      <w:r>
                        <w:rPr>
                          <w:rFonts w:hint="eastAsia" w:ascii="宋体" w:eastAsia="宋体"/>
                          <w:bCs/>
                          <w:sz w:val="28"/>
                        </w:rPr>
                        <w:t>居民身份证</w:t>
                      </w:r>
                    </w:p>
                    <w:p>
                      <w:pPr>
                        <w:pStyle w:val="4"/>
                        <w:spacing w:line="240" w:lineRule="auto"/>
                        <w:rPr>
                          <w:rFonts w:ascii="宋体" w:eastAsia="宋体"/>
                          <w:bCs/>
                          <w:spacing w:val="24"/>
                          <w:kern w:val="2"/>
                          <w:sz w:val="28"/>
                        </w:rPr>
                      </w:pPr>
                      <w:r>
                        <w:rPr>
                          <w:rFonts w:hint="eastAsia" w:ascii="宋体" w:eastAsia="宋体"/>
                          <w:bCs/>
                          <w:sz w:val="28"/>
                        </w:rPr>
                        <w:t>复印件粘贴处</w:t>
                      </w:r>
                    </w:p>
                    <w:p>
                      <w:pPr>
                        <w:pStyle w:val="4"/>
                        <w:spacing w:line="240" w:lineRule="exact"/>
                        <w:rPr>
                          <w:rFonts w:ascii="Times New Roman" w:hAnsi="Times New Roman" w:eastAsia="宋体"/>
                          <w:bCs/>
                          <w:spacing w:val="24"/>
                          <w:kern w:val="2"/>
                          <w:sz w:val="28"/>
                        </w:rPr>
                      </w:pPr>
                    </w:p>
                    <w:p>
                      <w:pPr>
                        <w:pStyle w:val="4"/>
                        <w:spacing w:line="300" w:lineRule="exact"/>
                        <w:jc w:val="both"/>
                        <w:rPr>
                          <w:rFonts w:hint="eastAsia" w:ascii="宋体" w:eastAsia="宋体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宋体"/>
          <w:sz w:val="32"/>
          <w:szCs w:val="32"/>
        </w:rPr>
        <w:t>被授权人</w:t>
      </w:r>
      <w:r>
        <w:rPr>
          <w:rFonts w:ascii="宋体"/>
          <w:color w:val="000000"/>
          <w:sz w:val="32"/>
          <w:szCs w:val="32"/>
        </w:rPr>
        <w:t>居民身份证复印件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ind w:firstLine="480" w:firstLineChars="200"/>
        <w:jc w:val="center"/>
        <w:rPr>
          <w:rFonts w:hint="eastAsia" w:ascii="宋体" w:hAnsi="宋体"/>
          <w:color w:val="000000"/>
          <w:sz w:val="24"/>
        </w:rPr>
      </w:pPr>
    </w:p>
    <w:p>
      <w:pPr>
        <w:spacing w:line="360" w:lineRule="auto"/>
        <w:jc w:val="center"/>
        <w:rPr>
          <w:rFonts w:hint="eastAsia"/>
        </w:rPr>
      </w:pPr>
    </w:p>
    <w:p>
      <w:pPr>
        <w:jc w:val="center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AC"/>
    <w:rsid w:val="001634AC"/>
    <w:rsid w:val="003867EB"/>
    <w:rsid w:val="00430CAF"/>
    <w:rsid w:val="00B22BA2"/>
    <w:rsid w:val="00F94681"/>
    <w:rsid w:val="7D51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9"/>
    <w:qFormat/>
    <w:uiPriority w:val="0"/>
    <w:pPr>
      <w:adjustRightInd w:val="0"/>
      <w:snapToGrid w:val="0"/>
      <w:spacing w:line="360" w:lineRule="auto"/>
      <w:jc w:val="center"/>
    </w:pPr>
    <w:rPr>
      <w:rFonts w:ascii="黑体" w:hAnsi="宋体" w:eastAsia="黑体" w:cs="Times New Roman"/>
      <w:b/>
      <w:snapToGrid w:val="0"/>
      <w:kern w:val="0"/>
      <w:sz w:val="8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character" w:customStyle="1" w:styleId="9">
    <w:name w:val="正文文本 2 Char"/>
    <w:basedOn w:val="5"/>
    <w:link w:val="4"/>
    <w:qFormat/>
    <w:uiPriority w:val="0"/>
    <w:rPr>
      <w:rFonts w:ascii="黑体" w:hAnsi="宋体" w:eastAsia="黑体" w:cs="Times New Roman"/>
      <w:b/>
      <w:snapToGrid w:val="0"/>
      <w:kern w:val="0"/>
      <w:sz w:val="84"/>
      <w:szCs w:val="24"/>
    </w:rPr>
  </w:style>
  <w:style w:type="paragraph" w:customStyle="1" w:styleId="10">
    <w:name w:val="head"/>
    <w:basedOn w:val="1"/>
    <w:uiPriority w:val="0"/>
    <w:pPr>
      <w:widowControl/>
      <w:spacing w:before="100" w:beforeAutospacing="1" w:after="100" w:afterAutospacing="1"/>
      <w:jc w:val="center"/>
    </w:pPr>
    <w:rPr>
      <w:rFonts w:hint="eastAsia" w:ascii="黑体" w:hAnsi="宋体" w:eastAsia="黑体" w:cs="Times New Roman"/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81</Words>
  <Characters>464</Characters>
  <Lines>3</Lines>
  <Paragraphs>1</Paragraphs>
  <TotalTime>3</TotalTime>
  <ScaleCrop>false</ScaleCrop>
  <LinksUpToDate>false</LinksUpToDate>
  <CharactersWithSpaces>544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2021-02-17T13:06:00Z</dcterms:created>
  <dc:creator>HH</dc:creator>
  <cp:lastModifiedBy>Administrator</cp:lastModifiedBy>
  <dcterms:modified xsi:type="dcterms:W3CDTF">2021-03-04T02:12:55Z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